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12" w:rsidRPr="001F34AE" w:rsidRDefault="001F34AE" w:rsidP="001F34AE">
      <w:pPr>
        <w:spacing w:after="0" w:line="240" w:lineRule="auto"/>
        <w:rPr>
          <w:b/>
          <w:sz w:val="28"/>
        </w:rPr>
      </w:pPr>
      <w:r w:rsidRPr="001F34AE">
        <w:rPr>
          <w:b/>
          <w:sz w:val="28"/>
        </w:rPr>
        <w:t>3) CHECKLIST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6351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</w:tblGrid>
      <w:tr w:rsidR="00C96967" w:rsidTr="00C96967">
        <w:tc>
          <w:tcPr>
            <w:tcW w:w="9294" w:type="dxa"/>
            <w:gridSpan w:val="3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0" w:type="dxa"/>
            <w:gridSpan w:val="10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Orario quarti d’ora effettivi osservati</w:t>
            </w:r>
          </w:p>
        </w:tc>
      </w:tr>
      <w:tr w:rsidR="001F34AE" w:rsidTr="00484470">
        <w:tc>
          <w:tcPr>
            <w:tcW w:w="9294" w:type="dxa"/>
            <w:gridSpan w:val="3"/>
            <w:vMerge w:val="restart"/>
            <w:vAlign w:val="center"/>
          </w:tcPr>
          <w:p w:rsidR="00C96967" w:rsidRDefault="00C96967" w:rsidP="00C96967">
            <w:pPr>
              <w:jc w:val="center"/>
            </w:pPr>
            <w:r w:rsidRPr="001F34AE">
              <w:rPr>
                <w:b/>
                <w:sz w:val="28"/>
              </w:rPr>
              <w:t xml:space="preserve">Azioni – contenuti </w:t>
            </w:r>
            <w:r w:rsidRPr="00C96967">
              <w:rPr>
                <w:b/>
              </w:rPr>
              <w:t>(</w:t>
            </w:r>
            <w:r>
              <w:t>numeri di quarti d’ora osservati: I__I__I )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1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2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3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5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6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7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9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10</w:t>
            </w:r>
          </w:p>
        </w:tc>
      </w:tr>
      <w:tr w:rsidR="001F34AE" w:rsidTr="00484470">
        <w:tc>
          <w:tcPr>
            <w:tcW w:w="9294" w:type="dxa"/>
            <w:gridSpan w:val="3"/>
            <w:vMerge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</w:tr>
      <w:tr w:rsidR="001F34AE" w:rsidTr="0032677C">
        <w:trPr>
          <w:trHeight w:val="201"/>
        </w:trPr>
        <w:tc>
          <w:tcPr>
            <w:tcW w:w="675" w:type="dxa"/>
            <w:vMerge w:val="restart"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Strategie didattiche</w:t>
            </w: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A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Insegnamento strutturato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A1. </w:t>
            </w:r>
            <w:r w:rsidRPr="001F34AE">
              <w:rPr>
                <w:b/>
              </w:rPr>
              <w:t>L’insegnante</w:t>
            </w:r>
            <w:r>
              <w:t xml:space="preserve"> spiega in modo strutturato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A2. </w:t>
            </w:r>
            <w:r w:rsidRPr="001F34AE">
              <w:rPr>
                <w:b/>
              </w:rPr>
              <w:t>L’insegnante</w:t>
            </w:r>
            <w:r>
              <w:t xml:space="preserve"> propone attività strutturate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B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Tecniche di interrogazione e discussione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B1. </w:t>
            </w:r>
            <w:r w:rsidRPr="001F34AE">
              <w:rPr>
                <w:b/>
              </w:rPr>
              <w:t>L’insegnante</w:t>
            </w:r>
            <w:r>
              <w:t xml:space="preserve"> fa domande che incoraggiano il ragionamento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B2. </w:t>
            </w:r>
            <w:r w:rsidRPr="001F34AE">
              <w:rPr>
                <w:b/>
              </w:rPr>
              <w:t>L’insegnante</w:t>
            </w:r>
            <w:r>
              <w:t xml:space="preserve"> dedica spazio alla discussione in classe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C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Strategie per sostenere l’apprendimento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C1.a </w:t>
            </w:r>
            <w:r w:rsidRPr="001F34AE">
              <w:rPr>
                <w:b/>
              </w:rPr>
              <w:t>L’insegnante</w:t>
            </w:r>
            <w:r>
              <w:t xml:space="preserve"> illustra il metodo o la procedura da usare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C1.b </w:t>
            </w:r>
            <w:r w:rsidRPr="001F34AE">
              <w:rPr>
                <w:b/>
              </w:rPr>
              <w:t>L’insegnante</w:t>
            </w:r>
            <w:r>
              <w:t xml:space="preserve"> dà indicazioni agli studenti per fare da soli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D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Monitoraggio e valutazione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D1.a </w:t>
            </w:r>
            <w:r w:rsidRPr="001F34AE">
              <w:rPr>
                <w:b/>
              </w:rPr>
              <w:t>L’insegnante</w:t>
            </w:r>
            <w:r>
              <w:t xml:space="preserve"> fa domande per verificare la comprensione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D1.b </w:t>
            </w:r>
            <w:r w:rsidRPr="001F34AE">
              <w:rPr>
                <w:b/>
              </w:rPr>
              <w:t>L’insegnante</w:t>
            </w:r>
            <w:r>
              <w:t xml:space="preserve"> osserva il lavoro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Pr="00484470" w:rsidRDefault="00484470" w:rsidP="00484470">
            <w:r>
              <w:t xml:space="preserve">D2. </w:t>
            </w:r>
            <w:r w:rsidRPr="001F34AE">
              <w:rPr>
                <w:b/>
              </w:rPr>
              <w:t>L’insegnante</w:t>
            </w:r>
            <w:r>
              <w:t xml:space="preserve"> fornisce </w:t>
            </w:r>
            <w:r>
              <w:rPr>
                <w:i/>
              </w:rPr>
              <w:t>feedback</w:t>
            </w:r>
            <w:r>
              <w:t xml:space="preserve"> per aiutare gli studenti a migliorare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Gestione della classe</w:t>
            </w: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E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Gestione del tempo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E1. </w:t>
            </w:r>
            <w:r w:rsidRPr="001F34AE">
              <w:rPr>
                <w:b/>
              </w:rPr>
              <w:t>L’insegnante</w:t>
            </w:r>
            <w:r>
              <w:t xml:space="preserve"> fornisce indicazioni sui tempi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E2. </w:t>
            </w:r>
            <w:r w:rsidRPr="001F34AE">
              <w:rPr>
                <w:b/>
              </w:rPr>
              <w:t>L’insegnante</w:t>
            </w:r>
            <w:r>
              <w:t xml:space="preserve"> gestisce i momenti di passaggio da un’attività all’altra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cantSplit/>
          <w:trHeight w:val="67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F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Gestione delle regole e dei comportamenti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F1. </w:t>
            </w:r>
            <w:r w:rsidRPr="001F34AE">
              <w:rPr>
                <w:b/>
              </w:rPr>
              <w:t>L’insegnante</w:t>
            </w:r>
            <w:r>
              <w:t xml:space="preserve"> trasmette regole di comportamento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402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Sostegno, guida e supporto</w:t>
            </w: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H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Insegna</w:t>
            </w:r>
            <w:bookmarkStart w:id="0" w:name="_GoBack"/>
            <w:bookmarkEnd w:id="0"/>
            <w:r w:rsidRPr="00484470">
              <w:rPr>
                <w:sz w:val="18"/>
              </w:rPr>
              <w:t>mento adattato ai diversi bisogni degli studenti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H1.</w:t>
            </w:r>
            <w:r w:rsidR="00A4611E">
              <w:t xml:space="preserve"> </w:t>
            </w:r>
            <w:r w:rsidR="00A4611E" w:rsidRPr="001F34AE">
              <w:rPr>
                <w:b/>
              </w:rPr>
              <w:t>L’insegnante</w:t>
            </w:r>
            <w:r w:rsidR="00A4611E">
              <w:t xml:space="preserve"> adatta le attività in base alle differenze tra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40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H2.a</w:t>
            </w:r>
            <w:r w:rsidR="00A4611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riconosce i bisogni emotivi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1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H2.b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supporta l’autostima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Attenzione agli studenti con BES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>I1.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dà agli studenti con BES compiti adattati rispetto agli altri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>I2.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mostra attenzione agli studenti con BES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02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Clima di apprendimento</w:t>
            </w: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J</w:t>
            </w:r>
          </w:p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Coinvolgimento degli studenti</w:t>
            </w:r>
          </w:p>
        </w:tc>
        <w:tc>
          <w:tcPr>
            <w:tcW w:w="6351" w:type="dxa"/>
            <w:vAlign w:val="center"/>
          </w:tcPr>
          <w:p w:rsidR="00484470" w:rsidRPr="001F34AE" w:rsidRDefault="00484470" w:rsidP="00484470">
            <w:r>
              <w:t>J1.</w:t>
            </w:r>
            <w:r w:rsidR="001F34AE">
              <w:t xml:space="preserve"> Gli </w:t>
            </w:r>
            <w:r w:rsidR="001F34AE">
              <w:rPr>
                <w:b/>
              </w:rPr>
              <w:t>studenti</w:t>
            </w:r>
            <w:r w:rsidR="001F34AE">
              <w:t xml:space="preserve"> mostrano di impegnarsi nelle attività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Pr="001F34AE" w:rsidRDefault="00484470" w:rsidP="00484470">
            <w:r>
              <w:t>J2.</w:t>
            </w:r>
            <w:r w:rsidR="001F34AE">
              <w:t xml:space="preserve"> </w:t>
            </w:r>
            <w:r w:rsidR="001F34AE">
              <w:t xml:space="preserve">Gli </w:t>
            </w:r>
            <w:r w:rsidR="001F34AE">
              <w:rPr>
                <w:b/>
              </w:rPr>
              <w:t>studenti</w:t>
            </w:r>
            <w:r w:rsidR="001F34AE">
              <w:rPr>
                <w:b/>
              </w:rPr>
              <w:t xml:space="preserve"> </w:t>
            </w:r>
            <w:r w:rsidR="001F34AE">
              <w:t>con BES mostrano di partecipare alle attività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K</w:t>
            </w:r>
          </w:p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Rapporti in classe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Pr="001F34AE" w:rsidRDefault="00484470" w:rsidP="00484470">
            <w:r>
              <w:t>K1.a</w:t>
            </w:r>
            <w:r w:rsidR="001F34AE">
              <w:t xml:space="preserve"> </w:t>
            </w:r>
            <w:r w:rsidR="001F34AE">
              <w:t xml:space="preserve">Gli </w:t>
            </w:r>
            <w:r w:rsidR="001F34AE">
              <w:rPr>
                <w:b/>
              </w:rPr>
              <w:t>studenti</w:t>
            </w:r>
            <w:r w:rsidR="001F34AE">
              <w:rPr>
                <w:b/>
              </w:rPr>
              <w:t xml:space="preserve"> </w:t>
            </w:r>
            <w:r w:rsidR="001F34AE">
              <w:t>mostrano rapporti positivi con l’insegnante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Pr="001F34AE" w:rsidRDefault="00484470" w:rsidP="00484470">
            <w:r>
              <w:t>K1.b</w:t>
            </w:r>
            <w:r w:rsidR="001F34AE">
              <w:t xml:space="preserve"> L’</w:t>
            </w:r>
            <w:r w:rsidR="001F34AE">
              <w:rPr>
                <w:b/>
              </w:rPr>
              <w:t xml:space="preserve">insegnante </w:t>
            </w:r>
            <w:r w:rsidR="001F34AE">
              <w:t>favorisce una buona relazione con gli studenti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C96967" w:rsidTr="001F34AE">
        <w:trPr>
          <w:trHeight w:val="201"/>
        </w:trPr>
        <w:tc>
          <w:tcPr>
            <w:tcW w:w="2943" w:type="dxa"/>
            <w:gridSpan w:val="2"/>
            <w:vMerge w:val="restart"/>
            <w:vAlign w:val="center"/>
          </w:tcPr>
          <w:p w:rsidR="00C96967" w:rsidRPr="00484470" w:rsidRDefault="00C96967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L</w:t>
            </w:r>
          </w:p>
          <w:p w:rsidR="00C96967" w:rsidRPr="00484470" w:rsidRDefault="00C96967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Attività prevalente</w:t>
            </w:r>
          </w:p>
        </w:tc>
        <w:tc>
          <w:tcPr>
            <w:tcW w:w="6351" w:type="dxa"/>
            <w:vAlign w:val="center"/>
          </w:tcPr>
          <w:p w:rsidR="00C96967" w:rsidRDefault="00484470" w:rsidP="00484470">
            <w:r>
              <w:t>L1.</w:t>
            </w:r>
            <w:r w:rsidR="001F34AE">
              <w:t xml:space="preserve"> </w:t>
            </w:r>
            <w:r w:rsidR="001F34AE" w:rsidRPr="001F34AE">
              <w:t>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spiega</w:t>
            </w: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L2.</w:t>
            </w:r>
            <w:r w:rsidR="001F34AE" w:rsidRPr="001F34AE">
              <w:t xml:space="preserve"> </w:t>
            </w:r>
            <w:r w:rsidR="001F34AE" w:rsidRPr="001F34AE">
              <w:t>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i</w:t>
            </w:r>
            <w:r w:rsidR="001F34AE">
              <w:rPr>
                <w:smallCaps/>
              </w:rPr>
              <w:t>nterrog</w:t>
            </w:r>
            <w:r w:rsidR="001F34AE" w:rsidRPr="001F34AE">
              <w:rPr>
                <w:smallCaps/>
              </w:rPr>
              <w:t>a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L3.</w:t>
            </w:r>
            <w:r w:rsidR="001F34AE" w:rsidRPr="001F34AE">
              <w:t xml:space="preserve"> </w:t>
            </w:r>
            <w:r w:rsidR="001F34AE" w:rsidRPr="001F34AE">
              <w:t>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g</w:t>
            </w:r>
            <w:r w:rsidR="001F34AE">
              <w:rPr>
                <w:smallCaps/>
              </w:rPr>
              <w:t>uid</w:t>
            </w:r>
            <w:r w:rsidR="001F34AE" w:rsidRPr="001F34AE">
              <w:rPr>
                <w:smallCaps/>
              </w:rPr>
              <w:t>a</w:t>
            </w:r>
            <w:r w:rsidR="001F34AE">
              <w:rPr>
                <w:smallCaps/>
              </w:rPr>
              <w:t xml:space="preserve"> il discorso in classe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L4.</w:t>
            </w:r>
            <w:r w:rsidR="001F34AE" w:rsidRPr="001F34AE">
              <w:t xml:space="preserve"> </w:t>
            </w:r>
            <w:r w:rsidR="001F34AE">
              <w:t xml:space="preserve">Gli </w:t>
            </w:r>
            <w:r w:rsidR="001F34AE">
              <w:rPr>
                <w:b/>
              </w:rPr>
              <w:t>studenti</w:t>
            </w:r>
            <w:r w:rsidR="001F34AE">
              <w:t xml:space="preserve"> </w:t>
            </w:r>
            <w:r w:rsidR="001F34AE">
              <w:rPr>
                <w:smallCaps/>
              </w:rPr>
              <w:t>l</w:t>
            </w:r>
            <w:r w:rsidR="001F34AE" w:rsidRPr="001F34AE">
              <w:rPr>
                <w:smallCaps/>
              </w:rPr>
              <w:t>a</w:t>
            </w:r>
            <w:r w:rsidR="001F34AE">
              <w:rPr>
                <w:smallCaps/>
              </w:rPr>
              <w:t>vorano individualmente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484470">
            <w:r>
              <w:t>L5.</w:t>
            </w:r>
            <w:r w:rsidR="001F34AE" w:rsidRPr="001F34AE">
              <w:t xml:space="preserve"> </w:t>
            </w:r>
            <w:r w:rsidR="001F34AE" w:rsidRPr="001F34AE">
              <w:t>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>
              <w:rPr>
                <w:smallCaps/>
              </w:rPr>
              <w:t>lavorano in coppie o gruppi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C96967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C96967" w:rsidRDefault="00C96967" w:rsidP="00C96967"/>
        </w:tc>
        <w:tc>
          <w:tcPr>
            <w:tcW w:w="6351" w:type="dxa"/>
            <w:vAlign w:val="center"/>
          </w:tcPr>
          <w:p w:rsidR="00C96967" w:rsidRPr="001F34AE" w:rsidRDefault="00484470" w:rsidP="001F34AE">
            <w:r>
              <w:t>L6.</w:t>
            </w:r>
            <w:r w:rsidR="001F34AE" w:rsidRPr="001F34AE">
              <w:t xml:space="preserve"> </w:t>
            </w:r>
            <w:r w:rsidR="001F34AE">
              <w:rPr>
                <w:smallCaps/>
              </w:rPr>
              <w:t xml:space="preserve">Altro </w:t>
            </w:r>
            <w:r w:rsidR="001F34AE">
              <w:t>(es. gli studenti si preparano a uscire, c’è un momento di pausa, ecc.)</w:t>
            </w: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</w:tr>
    </w:tbl>
    <w:p w:rsidR="00C96967" w:rsidRDefault="00C96967"/>
    <w:p w:rsidR="00C96967" w:rsidRDefault="00C96967"/>
    <w:p w:rsidR="00C96967" w:rsidRDefault="00C96967"/>
    <w:sectPr w:rsidR="00C96967" w:rsidSect="00C969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67"/>
    <w:rsid w:val="001F34AE"/>
    <w:rsid w:val="0032677C"/>
    <w:rsid w:val="00484470"/>
    <w:rsid w:val="007D5B12"/>
    <w:rsid w:val="00A4611E"/>
    <w:rsid w:val="00C9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2015-12-22T16:09:00Z</dcterms:created>
  <dcterms:modified xsi:type="dcterms:W3CDTF">2015-12-22T17:05:00Z</dcterms:modified>
</cp:coreProperties>
</file>